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r>
        <w:rPr>
          <w:rFonts w:hint="eastAsia"/>
          <w:b/>
          <w:color w:val="FF0000"/>
        </w:rPr>
        <w:t>《习近平新时代中国特色社会主义思想学生读本</w:t>
      </w:r>
      <w:r>
        <w:rPr>
          <w:b/>
          <w:color w:val="FF0000"/>
        </w:rPr>
        <w:t>(</w:t>
      </w:r>
      <w:r>
        <w:rPr>
          <w:rFonts w:hint="eastAsia"/>
          <w:b/>
          <w:color w:val="FF0000"/>
        </w:rPr>
        <w:t>高中</w:t>
      </w:r>
      <w:r>
        <w:rPr>
          <w:b/>
          <w:color w:val="FF0000"/>
        </w:rPr>
        <w:t>)</w:t>
      </w:r>
      <w:r>
        <w:rPr>
          <w:rFonts w:hint="eastAsia"/>
          <w:b/>
          <w:color w:val="FF0000"/>
        </w:rPr>
        <w:t>》</w:t>
      </w:r>
    </w:p>
    <w:p>
      <w:pPr>
        <w:jc w:val="center"/>
        <w:rPr>
          <w:rFonts w:ascii="方正大黑简体" w:eastAsia="方正大黑简体"/>
          <w:color w:val="0000FF"/>
          <w:sz w:val="32"/>
          <w:szCs w:val="28"/>
        </w:rPr>
      </w:pPr>
      <w:r>
        <w:rPr>
          <w:rFonts w:hint="eastAsia" w:ascii="方正大黑简体" w:eastAsia="方正大黑简体"/>
          <w:color w:val="0000FF"/>
          <w:sz w:val="32"/>
          <w:szCs w:val="28"/>
        </w:rPr>
        <w:t>山西省级网络培训测试题</w:t>
      </w:r>
    </w:p>
    <w:p>
      <w:pPr>
        <w:rPr>
          <w:rFonts w:hint="eastAsia"/>
        </w:rPr>
      </w:pPr>
    </w:p>
    <w:p>
      <w:pPr>
        <w:jc w:val="center"/>
      </w:pPr>
      <w:r>
        <w:rPr>
          <w:rFonts w:hint="eastAsia"/>
        </w:rPr>
        <w:t>本测试采用开卷考试，试卷满分</w:t>
      </w:r>
      <w:r>
        <w:t>100</w:t>
      </w:r>
      <w:r>
        <w:rPr>
          <w:rFonts w:hint="eastAsia"/>
        </w:rPr>
        <w:t>分，</w:t>
      </w:r>
      <w:r>
        <w:t>70</w:t>
      </w:r>
      <w:r>
        <w:rPr>
          <w:rFonts w:hint="eastAsia"/>
        </w:rPr>
        <w:t>分为合格，测试时间为</w:t>
      </w:r>
      <w:r>
        <w:t>60</w:t>
      </w:r>
      <w:r>
        <w:rPr>
          <w:rFonts w:hint="eastAsia"/>
        </w:rPr>
        <w:t>分钟</w:t>
      </w:r>
    </w:p>
    <w:p>
      <w:pPr>
        <w:jc w:val="center"/>
      </w:pPr>
      <w:r>
        <w:rPr>
          <w:rFonts w:hint="eastAsia"/>
        </w:rPr>
        <w:t>各市自行组织评卷，测试成绩表报送省教科院阎建平</w:t>
      </w:r>
      <w:r>
        <w:t>(</w:t>
      </w:r>
      <w:r>
        <w:rPr>
          <w:rFonts w:hint="eastAsia"/>
        </w:rPr>
        <w:t>邮箱：</w:t>
      </w:r>
      <w:r>
        <w:t>sxyjp@163.com)</w:t>
      </w:r>
    </w:p>
    <w:p/>
    <w:p/>
    <w:p>
      <w:pPr>
        <w:numPr>
          <w:ilvl w:val="0"/>
          <w:numId w:val="1"/>
        </w:numPr>
        <w:rPr>
          <w:rFonts w:ascii="方正大黑简体" w:eastAsia="方正大黑简体"/>
        </w:rPr>
      </w:pPr>
      <w:r>
        <w:rPr>
          <w:rFonts w:hint="eastAsia" w:ascii="方正大黑简体" w:eastAsia="方正大黑简体"/>
        </w:rPr>
        <w:t>填空题(16个小题，每小题4分，共64分)</w:t>
      </w:r>
    </w:p>
    <w:p>
      <w:pPr>
        <w:rPr>
          <w:rFonts w:hint="eastAsia" w:ascii="宋体" w:hAnsi="宋体"/>
          <w:szCs w:val="21"/>
        </w:rPr>
      </w:pPr>
      <w:r>
        <w:rPr>
          <w:rFonts w:hint="eastAsia" w:ascii="宋体" w:hAnsi="宋体"/>
          <w:szCs w:val="21"/>
        </w:rPr>
        <w:t>1.在当代中国，坚持和发展中国特色社会主义，必须坚定________________、________________、________________、________________这“四个自信”。</w:t>
      </w:r>
    </w:p>
    <w:p>
      <w:pPr>
        <w:rPr>
          <w:rFonts w:hint="eastAsia" w:ascii="宋体" w:hAnsi="宋体"/>
          <w:szCs w:val="21"/>
        </w:rPr>
      </w:pPr>
      <w:r>
        <w:rPr>
          <w:rFonts w:hint="eastAsia" w:ascii="宋体" w:hAnsi="宋体"/>
          <w:szCs w:val="21"/>
        </w:rPr>
        <w:t>2.习近平新时代中国特色社会主义思想的理论起点、逻辑起点、价值起点是________________。</w:t>
      </w:r>
    </w:p>
    <w:p>
      <w:pPr>
        <w:rPr>
          <w:rFonts w:hint="eastAsia" w:ascii="宋体" w:hAnsi="宋体"/>
          <w:szCs w:val="21"/>
        </w:rPr>
      </w:pPr>
      <w:r>
        <w:rPr>
          <w:rFonts w:hint="eastAsia" w:ascii="宋体" w:hAnsi="宋体"/>
          <w:szCs w:val="21"/>
        </w:rPr>
        <w:t>3.中华民族伟大复兴的中国梦，就是要实现________________、________________、________________。</w:t>
      </w:r>
    </w:p>
    <w:p>
      <w:pPr>
        <w:rPr>
          <w:rFonts w:hint="eastAsia" w:ascii="宋体" w:hAnsi="宋体"/>
          <w:szCs w:val="21"/>
        </w:rPr>
      </w:pPr>
      <w:r>
        <w:rPr>
          <w:rFonts w:hint="eastAsia" w:ascii="宋体" w:hAnsi="宋体"/>
          <w:szCs w:val="21"/>
        </w:rPr>
        <w:t>4.实现伟大梦想，必须进行______________、建设_____________、推进______________。</w:t>
      </w:r>
    </w:p>
    <w:p>
      <w:pPr>
        <w:rPr>
          <w:rFonts w:hint="eastAsia" w:ascii="宋体" w:hAnsi="宋体"/>
          <w:szCs w:val="21"/>
        </w:rPr>
      </w:pPr>
      <w:r>
        <w:rPr>
          <w:rFonts w:hint="eastAsia" w:ascii="宋体" w:hAnsi="宋体"/>
          <w:szCs w:val="21"/>
        </w:rPr>
        <w:t>5.增强“四个意识”，就是要求全党同志增强________________、________________、________________、________________。</w:t>
      </w:r>
    </w:p>
    <w:p>
      <w:pPr>
        <w:rPr>
          <w:rFonts w:hint="eastAsia" w:ascii="宋体" w:hAnsi="宋体"/>
          <w:szCs w:val="21"/>
        </w:rPr>
      </w:pPr>
      <w:r>
        <w:rPr>
          <w:rFonts w:hint="eastAsia" w:ascii="宋体" w:hAnsi="宋体"/>
          <w:szCs w:val="21"/>
        </w:rPr>
        <w:t>6.马克思主义执政党的最大危险就是________________，中国共产党的最大政治优势是________________。</w:t>
      </w:r>
    </w:p>
    <w:p>
      <w:pPr>
        <w:rPr>
          <w:rFonts w:hint="eastAsia" w:ascii="宋体" w:hAnsi="宋体"/>
          <w:szCs w:val="21"/>
        </w:rPr>
      </w:pPr>
      <w:r>
        <w:rPr>
          <w:rFonts w:hint="eastAsia" w:ascii="宋体" w:hAnsi="宋体"/>
          <w:szCs w:val="21"/>
        </w:rPr>
        <w:t>7.实现我国经济高质量发展，就是要坚持社会主义市场经济改革方向，处理好政府和市场的关系，推动______________和______________更好结合。</w:t>
      </w:r>
    </w:p>
    <w:p>
      <w:pPr>
        <w:rPr>
          <w:rFonts w:hint="eastAsia" w:ascii="宋体" w:hAnsi="宋体"/>
          <w:szCs w:val="21"/>
        </w:rPr>
      </w:pPr>
      <w:r>
        <w:rPr>
          <w:rFonts w:hint="eastAsia" w:ascii="宋体" w:hAnsi="宋体"/>
          <w:szCs w:val="21"/>
        </w:rPr>
        <w:t>8.人民民主是社会主义的生命，_______________是社会主义民主政治的本质和核心。</w:t>
      </w:r>
    </w:p>
    <w:p>
      <w:pPr>
        <w:rPr>
          <w:rFonts w:hint="eastAsia" w:ascii="宋体" w:hAnsi="宋体"/>
          <w:szCs w:val="21"/>
        </w:rPr>
      </w:pPr>
      <w:r>
        <w:rPr>
          <w:rFonts w:hint="eastAsia" w:ascii="宋体" w:hAnsi="宋体"/>
          <w:szCs w:val="21"/>
        </w:rPr>
        <w:t>9.检验我们一切工作的成效，最终要看人民是否真正得到实惠，_______________是否真正得到改善。</w:t>
      </w:r>
    </w:p>
    <w:p>
      <w:pPr>
        <w:rPr>
          <w:rFonts w:hint="eastAsia" w:ascii="宋体" w:hAnsi="宋体"/>
          <w:szCs w:val="21"/>
        </w:rPr>
      </w:pPr>
      <w:r>
        <w:rPr>
          <w:rFonts w:hint="eastAsia" w:ascii="宋体" w:hAnsi="宋体"/>
          <w:szCs w:val="21"/>
        </w:rPr>
        <w:t>10.“绿水青山就是金山银山”的理念深刻揭示了保护生态环境就是保护生产力，改善生态环境就是发展______________的道理。</w:t>
      </w:r>
    </w:p>
    <w:p>
      <w:pPr>
        <w:rPr>
          <w:rFonts w:hint="eastAsia" w:ascii="宋体" w:hAnsi="宋体"/>
          <w:szCs w:val="21"/>
        </w:rPr>
      </w:pPr>
      <w:r>
        <w:rPr>
          <w:rFonts w:hint="eastAsia" w:ascii="宋体" w:hAnsi="宋体"/>
          <w:szCs w:val="21"/>
        </w:rPr>
        <w:t>11、_______________是法治的生命线，是司法的灵魂和生命。</w:t>
      </w:r>
    </w:p>
    <w:p>
      <w:pPr>
        <w:rPr>
          <w:rFonts w:hint="eastAsia" w:ascii="宋体" w:hAnsi="宋体"/>
          <w:szCs w:val="21"/>
        </w:rPr>
      </w:pPr>
      <w:r>
        <w:rPr>
          <w:rFonts w:hint="eastAsia" w:ascii="宋体" w:hAnsi="宋体"/>
          <w:szCs w:val="21"/>
        </w:rPr>
        <w:t>12、全面从严治党，核心是_____________，基础在“全面”，关键在“严”，要害在“治”。</w:t>
      </w:r>
    </w:p>
    <w:p>
      <w:pPr>
        <w:rPr>
          <w:rFonts w:hint="eastAsia" w:ascii="宋体" w:hAnsi="宋体"/>
          <w:szCs w:val="21"/>
        </w:rPr>
      </w:pPr>
      <w:r>
        <w:rPr>
          <w:rFonts w:hint="eastAsia" w:ascii="宋体" w:hAnsi="宋体"/>
          <w:szCs w:val="21"/>
        </w:rPr>
        <w:t>13．总体国家安全观的主要内容是：以</w:t>
      </w:r>
      <w:r>
        <w:rPr>
          <w:rFonts w:hint="eastAsia" w:ascii="宋体" w:hAnsi="宋体"/>
          <w:szCs w:val="21"/>
          <w:u w:val="single"/>
        </w:rPr>
        <w:t xml:space="preserve">      ____    </w:t>
      </w:r>
      <w:r>
        <w:rPr>
          <w:rFonts w:hint="eastAsia" w:ascii="宋体" w:hAnsi="宋体"/>
          <w:szCs w:val="21"/>
        </w:rPr>
        <w:t>为宗旨，以</w:t>
      </w:r>
      <w:r>
        <w:rPr>
          <w:rFonts w:hint="eastAsia" w:ascii="宋体" w:hAnsi="宋体"/>
          <w:szCs w:val="21"/>
          <w:u w:val="single"/>
        </w:rPr>
        <w:t xml:space="preserve">   ____       </w:t>
      </w:r>
      <w:r>
        <w:rPr>
          <w:rFonts w:hint="eastAsia" w:ascii="宋体" w:hAnsi="宋体"/>
          <w:szCs w:val="21"/>
        </w:rPr>
        <w:t>为根本，以经济安全为基础，</w:t>
      </w:r>
      <w:r>
        <w:rPr>
          <w:rFonts w:hint="eastAsia" w:ascii="宋体" w:hAnsi="宋体"/>
        </w:rPr>
        <w:t>以军事、文化、社会</w:t>
      </w:r>
      <w:r>
        <w:rPr>
          <w:rFonts w:hint="eastAsia" w:ascii="宋体" w:hAnsi="宋体"/>
          <w:szCs w:val="21"/>
        </w:rPr>
        <w:t>安全为保障，以促进国际安全为依托，维护各领域国家安全，构建国家安全体系，走中国特色国家安全道路。</w:t>
      </w:r>
    </w:p>
    <w:p>
      <w:pPr>
        <w:rPr>
          <w:rFonts w:hint="eastAsia" w:ascii="宋体" w:hAnsi="宋体"/>
          <w:szCs w:val="21"/>
        </w:rPr>
      </w:pPr>
      <w:r>
        <w:rPr>
          <w:rFonts w:hint="eastAsia" w:ascii="宋体" w:hAnsi="宋体"/>
          <w:szCs w:val="21"/>
        </w:rPr>
        <w:t>14．国防和军队现代化建设是一个系统工程，必须坚持</w:t>
      </w:r>
      <w:r>
        <w:rPr>
          <w:rFonts w:hint="eastAsia" w:ascii="宋体" w:hAnsi="宋体"/>
          <w:szCs w:val="21"/>
          <w:u w:val="single"/>
        </w:rPr>
        <w:t xml:space="preserve">          </w:t>
      </w:r>
      <w:r>
        <w:rPr>
          <w:rFonts w:hint="eastAsia" w:ascii="宋体" w:hAnsi="宋体"/>
          <w:szCs w:val="21"/>
        </w:rPr>
        <w:t>、改革强军、</w:t>
      </w:r>
      <w:r>
        <w:rPr>
          <w:rFonts w:hint="eastAsia" w:ascii="宋体" w:hAnsi="宋体"/>
          <w:szCs w:val="21"/>
          <w:u w:val="single"/>
        </w:rPr>
        <w:t xml:space="preserve">           </w:t>
      </w:r>
      <w:r>
        <w:rPr>
          <w:rFonts w:hint="eastAsia" w:ascii="宋体" w:hAnsi="宋体"/>
          <w:szCs w:val="21"/>
        </w:rPr>
        <w:t>、科技强军、依法治军，不断提高人民军队建设质量，努力开创国防和军队现代化建设新局面。</w:t>
      </w:r>
    </w:p>
    <w:p>
      <w:pPr>
        <w:rPr>
          <w:rFonts w:hint="eastAsia" w:ascii="宋体" w:hAnsi="宋体"/>
          <w:szCs w:val="21"/>
        </w:rPr>
      </w:pPr>
      <w:r>
        <w:rPr>
          <w:rFonts w:hint="eastAsia" w:ascii="宋体" w:hAnsi="宋体"/>
          <w:szCs w:val="21"/>
        </w:rPr>
        <w:t>15．我们要统筹中华民族伟大复兴战略全局和世界百年未有之大变局，深刻认识我国社会</w:t>
      </w:r>
      <w:r>
        <w:rPr>
          <w:rFonts w:hint="eastAsia" w:ascii="宋体" w:hAnsi="宋体"/>
          <w:szCs w:val="21"/>
          <w:u w:val="single"/>
        </w:rPr>
        <w:t xml:space="preserve">          ____________</w:t>
      </w:r>
      <w:r>
        <w:rPr>
          <w:rFonts w:hint="eastAsia" w:ascii="宋体" w:hAnsi="宋体"/>
          <w:szCs w:val="21"/>
        </w:rPr>
        <w:t>变化带来的新特征新要求，深刻认识错综复杂的国际环境带来的新矛盾新挑战，增强机遇意识和</w:t>
      </w:r>
      <w:r>
        <w:rPr>
          <w:rFonts w:hint="eastAsia" w:ascii="宋体" w:hAnsi="宋体"/>
          <w:szCs w:val="21"/>
          <w:u w:val="single"/>
        </w:rPr>
        <w:t xml:space="preserve">           </w:t>
      </w:r>
      <w:r>
        <w:rPr>
          <w:rFonts w:hint="eastAsia" w:ascii="宋体" w:hAnsi="宋体"/>
          <w:szCs w:val="21"/>
        </w:rPr>
        <w:t>。</w:t>
      </w:r>
    </w:p>
    <w:p>
      <w:pPr>
        <w:rPr>
          <w:rFonts w:hint="eastAsia" w:ascii="宋体" w:hAnsi="宋体"/>
          <w:color w:val="000000"/>
          <w:szCs w:val="21"/>
        </w:rPr>
      </w:pPr>
      <w:r>
        <w:rPr>
          <w:rFonts w:hint="eastAsia" w:ascii="宋体" w:hAnsi="宋体"/>
          <w:color w:val="000000"/>
          <w:szCs w:val="21"/>
        </w:rPr>
        <w:t>16．</w:t>
      </w:r>
      <w:r>
        <w:rPr>
          <w:rFonts w:hint="eastAsia" w:ascii="宋体" w:hAnsi="宋体"/>
          <w:szCs w:val="21"/>
        </w:rPr>
        <w:t>政策沟通、</w:t>
      </w:r>
      <w:r>
        <w:rPr>
          <w:rFonts w:hint="eastAsia" w:ascii="宋体" w:hAnsi="宋体"/>
          <w:szCs w:val="21"/>
          <w:u w:val="single"/>
        </w:rPr>
        <w:t xml:space="preserve">       _   </w:t>
      </w:r>
      <w:r>
        <w:rPr>
          <w:rFonts w:hint="eastAsia" w:ascii="宋体" w:hAnsi="宋体"/>
          <w:szCs w:val="21"/>
        </w:rPr>
        <w:t>、</w:t>
      </w:r>
      <w:r>
        <w:rPr>
          <w:rFonts w:hint="eastAsia" w:ascii="宋体" w:hAnsi="宋体"/>
          <w:szCs w:val="21"/>
          <w:u w:val="single"/>
        </w:rPr>
        <w:t xml:space="preserve">    __      </w:t>
      </w:r>
      <w:r>
        <w:rPr>
          <w:rFonts w:hint="eastAsia" w:ascii="宋体" w:hAnsi="宋体"/>
          <w:szCs w:val="21"/>
        </w:rPr>
        <w:t>、资金融通和</w:t>
      </w:r>
      <w:r>
        <w:rPr>
          <w:rFonts w:hint="eastAsia" w:ascii="宋体" w:hAnsi="宋体"/>
        </w:rPr>
        <w:t>民心相通</w:t>
      </w:r>
      <w:r>
        <w:rPr>
          <w:rFonts w:hint="eastAsia" w:ascii="宋体" w:hAnsi="宋体"/>
          <w:szCs w:val="21"/>
        </w:rPr>
        <w:t>，是“一带一路”建设的核心内容。</w:t>
      </w:r>
    </w:p>
    <w:p>
      <w:pPr>
        <w:rPr>
          <w:rFonts w:hint="eastAsia" w:ascii="方正大黑简体" w:eastAsia="方正大黑简体"/>
          <w:szCs w:val="21"/>
        </w:rPr>
      </w:pPr>
      <w:r>
        <w:rPr>
          <w:rFonts w:hint="eastAsia" w:ascii="方正大黑简体" w:eastAsia="方正大黑简体"/>
          <w:szCs w:val="21"/>
        </w:rPr>
        <w:t>二、问答题(2个小题，共36分)</w:t>
      </w:r>
    </w:p>
    <w:p>
      <w:pPr>
        <w:rPr>
          <w:rFonts w:hint="eastAsia" w:ascii="宋体" w:hAnsi="宋体"/>
          <w:szCs w:val="21"/>
        </w:rPr>
      </w:pPr>
      <w:r>
        <w:rPr>
          <w:rFonts w:hint="eastAsia" w:ascii="宋体" w:hAnsi="宋体"/>
          <w:szCs w:val="21"/>
        </w:rPr>
        <w:t>17. 简要回答习近平新时代中国特色社会主义思想的主题，简要说明其核心内容及其相互关系。(18分)</w:t>
      </w:r>
    </w:p>
    <w:p>
      <w:r>
        <w:rPr>
          <w:rFonts w:hint="eastAsia" w:ascii="宋体" w:hAnsi="宋体"/>
          <w:szCs w:val="21"/>
        </w:rPr>
        <w:t>18. 自选《高中读本》某1讲内容(1课时即可)，简要概括主要知识观点，分析教学重点、难点，并简要说明你将选用哪个典型案例材料和设计教学过程的主要思路与方法。(18分)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20106010300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F3BA0"/>
    <w:rsid w:val="749F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2021-08-23T00:10:00Z</dcterms:created>
  <dc:creator>徐立强</dc:creator>
  <cp:lastModifiedBy>徐立强</cp:lastModifiedBy>
  <dcterms:modified xsi:type="dcterms:W3CDTF">2021-08-23T00:10:28Z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8B442E9ADFD3478EBFE24E9975BEE959</vt:lpwstr>
  </property>
</Properties>
</file>